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EF4" w:rsidRDefault="0008007F">
      <w:pPr>
        <w:pStyle w:val="Normale1"/>
        <w:shd w:val="clear" w:color="auto" w:fill="FFFFFF"/>
        <w:rPr>
          <w:sz w:val="48"/>
          <w:szCs w:val="48"/>
          <w:lang w:val="en-GB"/>
        </w:rPr>
      </w:pPr>
      <w:r w:rsidRPr="00BB5540">
        <w:rPr>
          <w:sz w:val="48"/>
          <w:szCs w:val="48"/>
          <w:lang w:val="en-GB"/>
        </w:rPr>
        <w:t>U3_L</w:t>
      </w:r>
      <w:r w:rsidR="00BB5540">
        <w:rPr>
          <w:sz w:val="48"/>
          <w:szCs w:val="48"/>
          <w:lang w:val="en-GB"/>
        </w:rPr>
        <w:t>2</w:t>
      </w:r>
      <w:r w:rsidR="00EE0513">
        <w:rPr>
          <w:sz w:val="48"/>
          <w:szCs w:val="48"/>
          <w:lang w:val="en-GB"/>
        </w:rPr>
        <w:t xml:space="preserve">_ALL1          </w:t>
      </w:r>
      <w:r w:rsidRPr="00BB5540">
        <w:rPr>
          <w:sz w:val="48"/>
          <w:szCs w:val="48"/>
          <w:lang w:val="en-GB"/>
        </w:rPr>
        <w:t xml:space="preserve"> </w:t>
      </w:r>
    </w:p>
    <w:p w:rsidR="00BE6EF4" w:rsidRDefault="0008007F">
      <w:pPr>
        <w:pStyle w:val="Normale1"/>
        <w:shd w:val="clear" w:color="auto" w:fill="FFFFFF"/>
        <w:rPr>
          <w:sz w:val="48"/>
          <w:szCs w:val="48"/>
          <w:lang w:val="en-GB"/>
        </w:rPr>
      </w:pPr>
      <w:r w:rsidRPr="00BB5540">
        <w:rPr>
          <w:sz w:val="48"/>
          <w:szCs w:val="48"/>
          <w:lang w:val="en-GB"/>
        </w:rPr>
        <w:t>Factors affecting Lift</w:t>
      </w:r>
      <w:r w:rsidR="00BE6EF4">
        <w:rPr>
          <w:sz w:val="48"/>
          <w:szCs w:val="48"/>
          <w:lang w:val="en-GB"/>
        </w:rPr>
        <w:t xml:space="preserve"> </w:t>
      </w:r>
    </w:p>
    <w:p w:rsidR="00EE005A" w:rsidRPr="00BE6EF4" w:rsidRDefault="00BE6EF4">
      <w:pPr>
        <w:pStyle w:val="Normale1"/>
        <w:shd w:val="clear" w:color="auto" w:fill="FFFFFF"/>
        <w:rPr>
          <w:sz w:val="24"/>
          <w:szCs w:val="48"/>
          <w:lang w:val="en-GB"/>
        </w:rPr>
      </w:pPr>
      <w:bookmarkStart w:id="0" w:name="_GoBack"/>
      <w:bookmarkEnd w:id="0"/>
      <w:r w:rsidRPr="00BE6EF4">
        <w:rPr>
          <w:sz w:val="24"/>
          <w:szCs w:val="48"/>
          <w:lang w:val="en-GB"/>
        </w:rPr>
        <w:t>(adapted from https://www.grc.nasa.gov/WWW/K-12/airplane/factors.html)</w:t>
      </w:r>
    </w:p>
    <w:p w:rsidR="00EE005A" w:rsidRPr="00BB5540" w:rsidRDefault="00EE005A">
      <w:pPr>
        <w:pStyle w:val="Normale1"/>
        <w:shd w:val="clear" w:color="auto" w:fill="FFFFFF"/>
        <w:rPr>
          <w:sz w:val="48"/>
          <w:szCs w:val="48"/>
          <w:lang w:val="en-GB"/>
        </w:rPr>
      </w:pPr>
    </w:p>
    <w:p w:rsidR="00EE005A" w:rsidRPr="00BB5540" w:rsidRDefault="00EE005A">
      <w:pPr>
        <w:pStyle w:val="Normale1"/>
        <w:shd w:val="clear" w:color="auto" w:fill="FFFFFF"/>
        <w:rPr>
          <w:lang w:val="en-GB"/>
        </w:rPr>
      </w:pPr>
    </w:p>
    <w:p w:rsidR="00EE005A" w:rsidRPr="00575CF1" w:rsidRDefault="0008007F" w:rsidP="00575CF1">
      <w:pPr>
        <w:pStyle w:val="Normale1"/>
        <w:shd w:val="clear" w:color="auto" w:fill="FFFFFF"/>
        <w:rPr>
          <w:sz w:val="24"/>
          <w:szCs w:val="24"/>
          <w:lang w:val="en-GB"/>
        </w:rPr>
      </w:pPr>
      <w:r w:rsidRPr="00575CF1">
        <w:rPr>
          <w:sz w:val="24"/>
          <w:szCs w:val="24"/>
          <w:lang w:val="en-GB"/>
        </w:rPr>
        <w:t xml:space="preserve">All </w:t>
      </w:r>
      <w:r w:rsidR="00575CF1" w:rsidRPr="00575CF1">
        <w:rPr>
          <w:sz w:val="24"/>
          <w:szCs w:val="24"/>
          <w:lang w:val="en-GB"/>
        </w:rPr>
        <w:t>you need</w:t>
      </w:r>
      <w:r w:rsidRPr="00575CF1">
        <w:rPr>
          <w:sz w:val="24"/>
          <w:szCs w:val="24"/>
          <w:lang w:val="en-GB"/>
        </w:rPr>
        <w:t xml:space="preserve"> to </w:t>
      </w:r>
      <w:hyperlink r:id="rId5">
        <w:r w:rsidRPr="00575CF1">
          <w:rPr>
            <w:sz w:val="24"/>
            <w:szCs w:val="24"/>
            <w:lang w:val="en-GB"/>
          </w:rPr>
          <w:t>create lift</w:t>
        </w:r>
      </w:hyperlink>
      <w:r w:rsidRPr="00575CF1">
        <w:rPr>
          <w:sz w:val="24"/>
          <w:szCs w:val="24"/>
          <w:lang w:val="en-GB"/>
        </w:rPr>
        <w:t xml:space="preserve"> is to turn a flow of air. An aerodynamic, curved </w:t>
      </w:r>
      <w:proofErr w:type="spellStart"/>
      <w:r w:rsidRPr="00575CF1">
        <w:rPr>
          <w:sz w:val="24"/>
          <w:szCs w:val="24"/>
          <w:lang w:val="en-GB"/>
        </w:rPr>
        <w:t>airfoil</w:t>
      </w:r>
      <w:proofErr w:type="spellEnd"/>
      <w:r w:rsidRPr="00575CF1">
        <w:rPr>
          <w:sz w:val="24"/>
          <w:szCs w:val="24"/>
          <w:lang w:val="en-GB"/>
        </w:rPr>
        <w:t xml:space="preserve"> will turn a flow. But </w:t>
      </w:r>
      <w:proofErr w:type="gramStart"/>
      <w:r w:rsidRPr="00575CF1">
        <w:rPr>
          <w:sz w:val="24"/>
          <w:szCs w:val="24"/>
          <w:lang w:val="en-GB"/>
        </w:rPr>
        <w:t>so</w:t>
      </w:r>
      <w:proofErr w:type="gramEnd"/>
      <w:r w:rsidRPr="00575CF1">
        <w:rPr>
          <w:sz w:val="24"/>
          <w:szCs w:val="24"/>
          <w:lang w:val="en-GB"/>
        </w:rPr>
        <w:t xml:space="preserve"> will a simple flat plate, if it is inclined to the flow. The </w:t>
      </w:r>
      <w:hyperlink r:id="rId6">
        <w:r w:rsidRPr="00575CF1">
          <w:rPr>
            <w:sz w:val="24"/>
            <w:szCs w:val="24"/>
            <w:lang w:val="en-GB"/>
          </w:rPr>
          <w:t>fuselage</w:t>
        </w:r>
      </w:hyperlink>
      <w:r w:rsidRPr="00575CF1">
        <w:rPr>
          <w:sz w:val="24"/>
          <w:szCs w:val="24"/>
          <w:lang w:val="en-GB"/>
        </w:rPr>
        <w:t xml:space="preserve"> of an airplane will also generate lift if it is inclined to the flow. For that matter, an automobile body also turns the flow through which it moves, generating a lift force. Lift is a big problem for NASCAR racing machines and race cars now include </w:t>
      </w:r>
      <w:hyperlink r:id="rId7">
        <w:r w:rsidRPr="00575CF1">
          <w:rPr>
            <w:sz w:val="24"/>
            <w:szCs w:val="24"/>
            <w:lang w:val="en-GB"/>
          </w:rPr>
          <w:t>spoilers</w:t>
        </w:r>
      </w:hyperlink>
      <w:r w:rsidRPr="00575CF1">
        <w:rPr>
          <w:sz w:val="24"/>
          <w:szCs w:val="24"/>
          <w:lang w:val="en-GB"/>
        </w:rPr>
        <w:t xml:space="preserve"> on the roof to kill lift in a spin. Any physical </w:t>
      </w:r>
      <w:hyperlink r:id="rId8">
        <w:r w:rsidRPr="00575CF1">
          <w:rPr>
            <w:sz w:val="24"/>
            <w:szCs w:val="24"/>
            <w:lang w:val="en-GB"/>
          </w:rPr>
          <w:t>body</w:t>
        </w:r>
      </w:hyperlink>
      <w:r w:rsidRPr="00575CF1">
        <w:rPr>
          <w:sz w:val="24"/>
          <w:szCs w:val="24"/>
          <w:lang w:val="en-GB"/>
        </w:rPr>
        <w:t xml:space="preserve"> moving through a fluid can create lift if it produces a net turning of the flow.</w:t>
      </w:r>
    </w:p>
    <w:p w:rsidR="00EE005A" w:rsidRPr="00575CF1" w:rsidRDefault="0008007F" w:rsidP="00575CF1">
      <w:pPr>
        <w:pStyle w:val="Normale1"/>
        <w:shd w:val="clear" w:color="auto" w:fill="FFFFFF"/>
        <w:rPr>
          <w:sz w:val="24"/>
          <w:szCs w:val="24"/>
          <w:lang w:val="en-GB"/>
        </w:rPr>
      </w:pPr>
      <w:r w:rsidRPr="00575CF1">
        <w:rPr>
          <w:sz w:val="24"/>
          <w:szCs w:val="24"/>
          <w:lang w:val="en-GB"/>
        </w:rPr>
        <w:t>There are many factors that affect the turning of the flow, which creates lift. We can group these factors into(a) those associated with the object, (b) those associated with the motion of the object through the air, and (c) those associated with the air itself:</w:t>
      </w:r>
    </w:p>
    <w:p w:rsidR="00575CF1" w:rsidRPr="00575CF1" w:rsidRDefault="00575CF1" w:rsidP="00575CF1">
      <w:pPr>
        <w:pStyle w:val="Normale1"/>
        <w:shd w:val="clear" w:color="auto" w:fill="FFFFFF"/>
        <w:rPr>
          <w:sz w:val="24"/>
          <w:szCs w:val="24"/>
          <w:lang w:val="en-GB"/>
        </w:rPr>
      </w:pPr>
    </w:p>
    <w:p w:rsidR="00EE005A" w:rsidRPr="00575CF1" w:rsidRDefault="0008007F" w:rsidP="00575CF1">
      <w:pPr>
        <w:pStyle w:val="Normale1"/>
        <w:numPr>
          <w:ilvl w:val="0"/>
          <w:numId w:val="1"/>
        </w:numPr>
        <w:contextualSpacing/>
        <w:rPr>
          <w:sz w:val="24"/>
          <w:szCs w:val="24"/>
          <w:lang w:val="en-GB"/>
        </w:rPr>
      </w:pPr>
      <w:r w:rsidRPr="00575CF1">
        <w:rPr>
          <w:b/>
          <w:sz w:val="24"/>
          <w:szCs w:val="24"/>
          <w:lang w:val="en-GB"/>
        </w:rPr>
        <w:t>Object:</w:t>
      </w:r>
      <w:r w:rsidRPr="00575CF1">
        <w:rPr>
          <w:sz w:val="24"/>
          <w:szCs w:val="24"/>
          <w:lang w:val="en-GB"/>
        </w:rPr>
        <w:t xml:space="preserve"> At the top of the figure, aircraft </w:t>
      </w:r>
      <w:hyperlink r:id="rId9">
        <w:r w:rsidRPr="00575CF1">
          <w:rPr>
            <w:sz w:val="24"/>
            <w:szCs w:val="24"/>
            <w:lang w:val="en-GB"/>
          </w:rPr>
          <w:t>wing geometry</w:t>
        </w:r>
      </w:hyperlink>
      <w:r w:rsidRPr="00575CF1">
        <w:rPr>
          <w:sz w:val="24"/>
          <w:szCs w:val="24"/>
          <w:lang w:val="en-GB"/>
        </w:rPr>
        <w:t xml:space="preserve"> has a large effect on the amount of lift generated. The </w:t>
      </w:r>
      <w:hyperlink r:id="rId10">
        <w:proofErr w:type="spellStart"/>
        <w:r w:rsidRPr="00575CF1">
          <w:rPr>
            <w:sz w:val="24"/>
            <w:szCs w:val="24"/>
            <w:lang w:val="en-GB"/>
          </w:rPr>
          <w:t>airfoil</w:t>
        </w:r>
        <w:proofErr w:type="spellEnd"/>
        <w:r w:rsidRPr="00575CF1">
          <w:rPr>
            <w:sz w:val="24"/>
            <w:szCs w:val="24"/>
            <w:lang w:val="en-GB"/>
          </w:rPr>
          <w:t xml:space="preserve"> shape</w:t>
        </w:r>
      </w:hyperlink>
      <w:r w:rsidRPr="00575CF1">
        <w:rPr>
          <w:sz w:val="24"/>
          <w:szCs w:val="24"/>
          <w:lang w:val="en-GB"/>
        </w:rPr>
        <w:t xml:space="preserve"> and </w:t>
      </w:r>
      <w:hyperlink r:id="rId11">
        <w:r w:rsidRPr="00575CF1">
          <w:rPr>
            <w:sz w:val="24"/>
            <w:szCs w:val="24"/>
            <w:lang w:val="en-GB"/>
          </w:rPr>
          <w:t>wing size</w:t>
        </w:r>
      </w:hyperlink>
      <w:r w:rsidRPr="00575CF1">
        <w:rPr>
          <w:sz w:val="24"/>
          <w:szCs w:val="24"/>
          <w:lang w:val="en-GB"/>
        </w:rPr>
        <w:t xml:space="preserve"> will both affect the amount of lift. The ratio of the wing span to the wing area also </w:t>
      </w:r>
      <w:hyperlink r:id="rId12">
        <w:r w:rsidRPr="00575CF1">
          <w:rPr>
            <w:sz w:val="24"/>
            <w:szCs w:val="24"/>
            <w:lang w:val="en-GB"/>
          </w:rPr>
          <w:t>affects</w:t>
        </w:r>
      </w:hyperlink>
      <w:r w:rsidRPr="00575CF1">
        <w:rPr>
          <w:sz w:val="24"/>
          <w:szCs w:val="24"/>
          <w:lang w:val="en-GB"/>
        </w:rPr>
        <w:t xml:space="preserve"> the amount of lift generated by a wing.</w:t>
      </w:r>
    </w:p>
    <w:p w:rsidR="00575CF1" w:rsidRPr="00575CF1" w:rsidRDefault="00575CF1" w:rsidP="00575CF1">
      <w:pPr>
        <w:pStyle w:val="Normale1"/>
        <w:ind w:left="720"/>
        <w:contextualSpacing/>
        <w:rPr>
          <w:sz w:val="24"/>
          <w:szCs w:val="24"/>
          <w:lang w:val="en-GB"/>
        </w:rPr>
      </w:pPr>
    </w:p>
    <w:p w:rsidR="00EE005A" w:rsidRPr="00575CF1" w:rsidRDefault="0008007F" w:rsidP="00575CF1">
      <w:pPr>
        <w:pStyle w:val="Normale1"/>
        <w:numPr>
          <w:ilvl w:val="0"/>
          <w:numId w:val="1"/>
        </w:numPr>
        <w:contextualSpacing/>
        <w:rPr>
          <w:sz w:val="24"/>
          <w:szCs w:val="24"/>
          <w:lang w:val="en-GB"/>
        </w:rPr>
      </w:pPr>
      <w:r w:rsidRPr="00575CF1">
        <w:rPr>
          <w:b/>
          <w:sz w:val="24"/>
          <w:szCs w:val="24"/>
          <w:lang w:val="en-GB"/>
        </w:rPr>
        <w:t xml:space="preserve">Motion: </w:t>
      </w:r>
      <w:r w:rsidRPr="00575CF1">
        <w:rPr>
          <w:sz w:val="24"/>
          <w:szCs w:val="24"/>
          <w:lang w:val="en-GB"/>
        </w:rPr>
        <w:t xml:space="preserve">To generate lift, we have to </w:t>
      </w:r>
      <w:hyperlink r:id="rId13">
        <w:r w:rsidRPr="00575CF1">
          <w:rPr>
            <w:sz w:val="24"/>
            <w:szCs w:val="24"/>
            <w:lang w:val="en-GB"/>
          </w:rPr>
          <w:t>move the object</w:t>
        </w:r>
      </w:hyperlink>
      <w:r w:rsidRPr="00575CF1">
        <w:rPr>
          <w:sz w:val="24"/>
          <w:szCs w:val="24"/>
          <w:lang w:val="en-GB"/>
        </w:rPr>
        <w:t xml:space="preserve"> through the air. The lift then depends on the </w:t>
      </w:r>
      <w:hyperlink r:id="rId14">
        <w:r w:rsidRPr="00575CF1">
          <w:rPr>
            <w:sz w:val="24"/>
            <w:szCs w:val="24"/>
            <w:lang w:val="en-GB"/>
          </w:rPr>
          <w:t>velocity</w:t>
        </w:r>
      </w:hyperlink>
      <w:r w:rsidRPr="00575CF1">
        <w:rPr>
          <w:sz w:val="24"/>
          <w:szCs w:val="24"/>
          <w:lang w:val="en-GB"/>
        </w:rPr>
        <w:t xml:space="preserve"> of the air and how the object is </w:t>
      </w:r>
      <w:hyperlink r:id="rId15">
        <w:r w:rsidRPr="00575CF1">
          <w:rPr>
            <w:sz w:val="24"/>
            <w:szCs w:val="24"/>
            <w:lang w:val="en-GB"/>
          </w:rPr>
          <w:t>inclined</w:t>
        </w:r>
      </w:hyperlink>
      <w:r w:rsidRPr="00575CF1">
        <w:rPr>
          <w:sz w:val="24"/>
          <w:szCs w:val="24"/>
          <w:lang w:val="en-GB"/>
        </w:rPr>
        <w:t xml:space="preserve"> to the flow.</w:t>
      </w:r>
    </w:p>
    <w:p w:rsidR="00575CF1" w:rsidRPr="00575CF1" w:rsidRDefault="00575CF1" w:rsidP="00575CF1">
      <w:pPr>
        <w:pStyle w:val="Paragrafoelenco"/>
        <w:rPr>
          <w:sz w:val="24"/>
          <w:szCs w:val="24"/>
          <w:lang w:val="en-GB"/>
        </w:rPr>
      </w:pPr>
    </w:p>
    <w:p w:rsidR="00575CF1" w:rsidRPr="00575CF1" w:rsidRDefault="00575CF1" w:rsidP="00575CF1">
      <w:pPr>
        <w:pStyle w:val="Normale1"/>
        <w:ind w:left="720"/>
        <w:contextualSpacing/>
        <w:rPr>
          <w:sz w:val="24"/>
          <w:szCs w:val="24"/>
          <w:lang w:val="en-GB"/>
        </w:rPr>
      </w:pPr>
    </w:p>
    <w:p w:rsidR="00EE005A" w:rsidRPr="00575CF1" w:rsidRDefault="0008007F" w:rsidP="00575CF1">
      <w:pPr>
        <w:pStyle w:val="Normale1"/>
        <w:numPr>
          <w:ilvl w:val="0"/>
          <w:numId w:val="1"/>
        </w:numPr>
        <w:contextualSpacing/>
        <w:rPr>
          <w:sz w:val="24"/>
          <w:szCs w:val="24"/>
          <w:lang w:val="en-GB"/>
        </w:rPr>
      </w:pPr>
      <w:r w:rsidRPr="00575CF1">
        <w:rPr>
          <w:b/>
          <w:sz w:val="24"/>
          <w:szCs w:val="24"/>
          <w:lang w:val="en-GB"/>
        </w:rPr>
        <w:t xml:space="preserve">Air: </w:t>
      </w:r>
      <w:r w:rsidRPr="00575CF1">
        <w:rPr>
          <w:sz w:val="24"/>
          <w:szCs w:val="24"/>
          <w:lang w:val="en-GB"/>
        </w:rPr>
        <w:t xml:space="preserve">Lift depends on the </w:t>
      </w:r>
      <w:hyperlink r:id="rId16">
        <w:r w:rsidRPr="00575CF1">
          <w:rPr>
            <w:sz w:val="24"/>
            <w:szCs w:val="24"/>
            <w:lang w:val="en-GB"/>
          </w:rPr>
          <w:t>mass</w:t>
        </w:r>
      </w:hyperlink>
      <w:r w:rsidRPr="00575CF1">
        <w:rPr>
          <w:sz w:val="24"/>
          <w:szCs w:val="24"/>
          <w:lang w:val="en-GB"/>
        </w:rPr>
        <w:t xml:space="preserve"> of the flow. The lift also depends in a complex way on two other </w:t>
      </w:r>
      <w:hyperlink r:id="rId17">
        <w:r w:rsidRPr="00575CF1">
          <w:rPr>
            <w:sz w:val="24"/>
            <w:szCs w:val="24"/>
            <w:lang w:val="en-GB"/>
          </w:rPr>
          <w:t>properties</w:t>
        </w:r>
      </w:hyperlink>
      <w:r w:rsidRPr="00575CF1">
        <w:rPr>
          <w:sz w:val="24"/>
          <w:szCs w:val="24"/>
          <w:lang w:val="en-GB"/>
        </w:rPr>
        <w:t xml:space="preserve"> of the air: its viscosity and its compressibility.</w:t>
      </w:r>
    </w:p>
    <w:p w:rsidR="00EE005A" w:rsidRPr="00BB5540" w:rsidRDefault="00EE005A">
      <w:pPr>
        <w:pStyle w:val="Normale1"/>
        <w:rPr>
          <w:lang w:val="en-GB"/>
        </w:rPr>
      </w:pPr>
    </w:p>
    <w:sectPr w:rsidR="00EE005A" w:rsidRPr="00BB5540" w:rsidSect="00EE005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A52CF"/>
    <w:multiLevelType w:val="multilevel"/>
    <w:tmpl w:val="373EC21A"/>
    <w:lvl w:ilvl="0">
      <w:start w:val="1"/>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E005A"/>
    <w:rsid w:val="0008007F"/>
    <w:rsid w:val="00575CF1"/>
    <w:rsid w:val="00BB5540"/>
    <w:rsid w:val="00BE6EF4"/>
    <w:rsid w:val="00EE005A"/>
    <w:rsid w:val="00EE0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0F17"/>
  <w15:docId w15:val="{008B0438-1552-443C-AD24-687CAFA0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1"/>
    <w:next w:val="Normale1"/>
    <w:rsid w:val="00EE005A"/>
    <w:pPr>
      <w:keepNext/>
      <w:keepLines/>
      <w:spacing w:before="400" w:after="120"/>
      <w:outlineLvl w:val="0"/>
    </w:pPr>
    <w:rPr>
      <w:sz w:val="40"/>
      <w:szCs w:val="40"/>
    </w:rPr>
  </w:style>
  <w:style w:type="paragraph" w:styleId="Titolo2">
    <w:name w:val="heading 2"/>
    <w:basedOn w:val="Normale1"/>
    <w:next w:val="Normale1"/>
    <w:rsid w:val="00EE005A"/>
    <w:pPr>
      <w:keepNext/>
      <w:keepLines/>
      <w:spacing w:before="360" w:after="120"/>
      <w:outlineLvl w:val="1"/>
    </w:pPr>
    <w:rPr>
      <w:sz w:val="32"/>
      <w:szCs w:val="32"/>
    </w:rPr>
  </w:style>
  <w:style w:type="paragraph" w:styleId="Titolo3">
    <w:name w:val="heading 3"/>
    <w:basedOn w:val="Normale1"/>
    <w:next w:val="Normale1"/>
    <w:rsid w:val="00EE005A"/>
    <w:pPr>
      <w:keepNext/>
      <w:keepLines/>
      <w:spacing w:before="320" w:after="80"/>
      <w:outlineLvl w:val="2"/>
    </w:pPr>
    <w:rPr>
      <w:color w:val="434343"/>
      <w:sz w:val="28"/>
      <w:szCs w:val="28"/>
    </w:rPr>
  </w:style>
  <w:style w:type="paragraph" w:styleId="Titolo4">
    <w:name w:val="heading 4"/>
    <w:basedOn w:val="Normale1"/>
    <w:next w:val="Normale1"/>
    <w:rsid w:val="00EE005A"/>
    <w:pPr>
      <w:keepNext/>
      <w:keepLines/>
      <w:spacing w:before="280" w:after="80"/>
      <w:outlineLvl w:val="3"/>
    </w:pPr>
    <w:rPr>
      <w:color w:val="666666"/>
      <w:sz w:val="24"/>
      <w:szCs w:val="24"/>
    </w:rPr>
  </w:style>
  <w:style w:type="paragraph" w:styleId="Titolo5">
    <w:name w:val="heading 5"/>
    <w:basedOn w:val="Normale1"/>
    <w:next w:val="Normale1"/>
    <w:rsid w:val="00EE005A"/>
    <w:pPr>
      <w:keepNext/>
      <w:keepLines/>
      <w:spacing w:before="240" w:after="80"/>
      <w:outlineLvl w:val="4"/>
    </w:pPr>
    <w:rPr>
      <w:color w:val="666666"/>
    </w:rPr>
  </w:style>
  <w:style w:type="paragraph" w:styleId="Titolo6">
    <w:name w:val="heading 6"/>
    <w:basedOn w:val="Normale1"/>
    <w:next w:val="Normale1"/>
    <w:rsid w:val="00EE005A"/>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E005A"/>
  </w:style>
  <w:style w:type="table" w:customStyle="1" w:styleId="TableNormal1">
    <w:name w:val="Table Normal1"/>
    <w:rsid w:val="00EE005A"/>
    <w:tblPr>
      <w:tblCellMar>
        <w:top w:w="0" w:type="dxa"/>
        <w:left w:w="0" w:type="dxa"/>
        <w:bottom w:w="0" w:type="dxa"/>
        <w:right w:w="0" w:type="dxa"/>
      </w:tblCellMar>
    </w:tblPr>
  </w:style>
  <w:style w:type="paragraph" w:styleId="Titolo">
    <w:name w:val="Title"/>
    <w:basedOn w:val="Normale1"/>
    <w:next w:val="Normale1"/>
    <w:rsid w:val="00EE005A"/>
    <w:pPr>
      <w:keepNext/>
      <w:keepLines/>
      <w:spacing w:after="60"/>
    </w:pPr>
    <w:rPr>
      <w:sz w:val="52"/>
      <w:szCs w:val="52"/>
    </w:rPr>
  </w:style>
  <w:style w:type="paragraph" w:styleId="Sottotitolo">
    <w:name w:val="Subtitle"/>
    <w:basedOn w:val="Normale1"/>
    <w:next w:val="Normale1"/>
    <w:rsid w:val="00EE005A"/>
    <w:pPr>
      <w:keepNext/>
      <w:keepLines/>
      <w:spacing w:after="320"/>
    </w:pPr>
    <w:rPr>
      <w:color w:val="666666"/>
      <w:sz w:val="30"/>
      <w:szCs w:val="30"/>
    </w:rPr>
  </w:style>
  <w:style w:type="paragraph" w:styleId="Paragrafoelenco">
    <w:name w:val="List Paragraph"/>
    <w:basedOn w:val="Normale"/>
    <w:uiPriority w:val="34"/>
    <w:qFormat/>
    <w:rsid w:val="00575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rc.nasa.gov/www/k-12/airplane/lift2.html" TargetMode="External"/><Relationship Id="rId13" Type="http://schemas.openxmlformats.org/officeDocument/2006/relationships/hyperlink" Target="https://www.grc.nasa.gov/www/k-12/airplane/mov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c.nasa.gov/www/k-12/airplane/spoil.html" TargetMode="External"/><Relationship Id="rId12" Type="http://schemas.openxmlformats.org/officeDocument/2006/relationships/hyperlink" Target="https://www.grc.nasa.gov/www/k-12/airplane/downwash.html" TargetMode="External"/><Relationship Id="rId17" Type="http://schemas.openxmlformats.org/officeDocument/2006/relationships/hyperlink" Target="https://www.grc.nasa.gov/www/k-12/airplane/airsim.html" TargetMode="External"/><Relationship Id="rId2" Type="http://schemas.openxmlformats.org/officeDocument/2006/relationships/styles" Target="styles.xml"/><Relationship Id="rId16" Type="http://schemas.openxmlformats.org/officeDocument/2006/relationships/hyperlink" Target="https://www.grc.nasa.gov/www/k-12/airplane/density.html" TargetMode="External"/><Relationship Id="rId1" Type="http://schemas.openxmlformats.org/officeDocument/2006/relationships/numbering" Target="numbering.xml"/><Relationship Id="rId6" Type="http://schemas.openxmlformats.org/officeDocument/2006/relationships/hyperlink" Target="https://www.grc.nasa.gov/www/k-12/airplane/fuselage.html" TargetMode="External"/><Relationship Id="rId11" Type="http://schemas.openxmlformats.org/officeDocument/2006/relationships/hyperlink" Target="https://www.grc.nasa.gov/www/k-12/airplane/size.html" TargetMode="External"/><Relationship Id="rId5" Type="http://schemas.openxmlformats.org/officeDocument/2006/relationships/hyperlink" Target="https://www.grc.nasa.gov/www/k-12/airplane/right2.html" TargetMode="External"/><Relationship Id="rId15" Type="http://schemas.openxmlformats.org/officeDocument/2006/relationships/hyperlink" Target="https://www.grc.nasa.gov/www/k-12/airplane/incline.html" TargetMode="External"/><Relationship Id="rId10" Type="http://schemas.openxmlformats.org/officeDocument/2006/relationships/hyperlink" Target="https://www.grc.nasa.gov/www/k-12/airplane/shap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c.nasa.gov/www/k-12/airplane/geom.html" TargetMode="External"/><Relationship Id="rId14" Type="http://schemas.openxmlformats.org/officeDocument/2006/relationships/hyperlink" Target="https://www.grc.nasa.gov/www/k-12/airplane/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massimo eccher</cp:lastModifiedBy>
  <cp:revision>6</cp:revision>
  <dcterms:created xsi:type="dcterms:W3CDTF">2018-02-27T11:40:00Z</dcterms:created>
  <dcterms:modified xsi:type="dcterms:W3CDTF">2018-08-28T09:11:00Z</dcterms:modified>
</cp:coreProperties>
</file>